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331B42" w14:paraId="06714F9A" w14:textId="77777777" w:rsidTr="00331B42">
        <w:trPr>
          <w:jc w:val="center"/>
        </w:trPr>
        <w:tc>
          <w:tcPr>
            <w:tcW w:w="0" w:type="auto"/>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31B42" w14:paraId="465388E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331B42" w14:paraId="364E9A53"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331B42" w14:paraId="19E137E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31B42" w14:paraId="63CAB22A" w14:textId="77777777">
                                <w:tc>
                                  <w:tcPr>
                                    <w:tcW w:w="0" w:type="auto"/>
                                    <w:tcMar>
                                      <w:top w:w="0" w:type="dxa"/>
                                      <w:left w:w="135" w:type="dxa"/>
                                      <w:bottom w:w="0" w:type="dxa"/>
                                      <w:right w:w="135" w:type="dxa"/>
                                    </w:tcMar>
                                    <w:hideMark/>
                                  </w:tcPr>
                                  <w:p w14:paraId="14C850A6" w14:textId="06A66B86" w:rsidR="00331B42" w:rsidRPr="00971E43" w:rsidRDefault="00331B42">
                                    <w:pPr>
                                      <w:jc w:val="center"/>
                                      <w:rPr>
                                        <w:rFonts w:ascii="Verdana Pro Black" w:eastAsia="Times New Roman" w:hAnsi="Verdana Pro Black"/>
                                        <w:sz w:val="32"/>
                                        <w:szCs w:val="32"/>
                                      </w:rPr>
                                    </w:pPr>
                                    <w:r w:rsidRPr="00971E43">
                                      <w:rPr>
                                        <w:rFonts w:ascii="Verdana Pro Black" w:eastAsia="Times New Roman" w:hAnsi="Verdana Pro Black"/>
                                        <w:sz w:val="32"/>
                                        <w:szCs w:val="32"/>
                                      </w:rPr>
                                      <w:t>THANKSGIVING</w:t>
                                    </w:r>
                                  </w:p>
                                </w:tc>
                              </w:tr>
                            </w:tbl>
                            <w:p w14:paraId="7221E87F" w14:textId="77777777" w:rsidR="00331B42" w:rsidRDefault="00331B42">
                              <w:pPr>
                                <w:rPr>
                                  <w:rFonts w:ascii="Times New Roman" w:eastAsia="Times New Roman" w:hAnsi="Times New Roman" w:cs="Times New Roman"/>
                                  <w:sz w:val="20"/>
                                  <w:szCs w:val="20"/>
                                </w:rPr>
                              </w:pPr>
                            </w:p>
                          </w:tc>
                        </w:tr>
                      </w:tbl>
                      <w:p w14:paraId="702AD583" w14:textId="77777777" w:rsidR="00331B42" w:rsidRDefault="00331B4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31B42" w14:paraId="6D63216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31B42" w14:paraId="495ECDF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1B42" w14:paraId="07CC55E2" w14:textId="77777777">
                                      <w:tc>
                                        <w:tcPr>
                                          <w:tcW w:w="0" w:type="auto"/>
                                          <w:tcMar>
                                            <w:top w:w="0" w:type="dxa"/>
                                            <w:left w:w="270" w:type="dxa"/>
                                            <w:bottom w:w="135" w:type="dxa"/>
                                            <w:right w:w="270" w:type="dxa"/>
                                          </w:tcMar>
                                          <w:hideMark/>
                                        </w:tcPr>
                                        <w:p w14:paraId="364DE3B3" w14:textId="7C17AA44" w:rsidR="00331B42" w:rsidRPr="00971E43" w:rsidRDefault="00331B42">
                                          <w:pPr>
                                            <w:spacing w:before="150" w:after="150" w:line="360" w:lineRule="auto"/>
                                            <w:rPr>
                                              <w:rFonts w:ascii="Helvetica" w:hAnsi="Helvetica" w:cs="Helvetica"/>
                                              <w:sz w:val="24"/>
                                              <w:szCs w:val="24"/>
                                            </w:rPr>
                                          </w:pPr>
                                          <w:r w:rsidRPr="00971E43">
                                            <w:rPr>
                                              <w:rFonts w:ascii="Helvetica" w:hAnsi="Helvetica" w:cs="Helvetica"/>
                                              <w:sz w:val="24"/>
                                              <w:szCs w:val="24"/>
                                            </w:rPr>
                                            <w:t xml:space="preserve">As the saying goes – you spend days cooking and an hour eating – and then there is football. </w:t>
                                          </w:r>
                                          <w:r w:rsidRPr="00971E43">
                                            <w:rPr>
                                              <w:rFonts w:ascii="Segoe UI Emoji" w:hAnsi="Segoe UI Emoji" w:cs="Segoe UI Emoji"/>
                                              <w:sz w:val="24"/>
                                              <w:szCs w:val="24"/>
                                            </w:rPr>
                                            <w:t>😊</w:t>
                                          </w:r>
                                        </w:p>
                                        <w:p w14:paraId="65250D16" w14:textId="77777777" w:rsidR="00331B42" w:rsidRPr="00971E43" w:rsidRDefault="00331B42">
                                          <w:pPr>
                                            <w:spacing w:before="150" w:after="150" w:line="360" w:lineRule="auto"/>
                                            <w:rPr>
                                              <w:rFonts w:ascii="Helvetica" w:hAnsi="Helvetica" w:cs="Helvetica"/>
                                              <w:sz w:val="24"/>
                                              <w:szCs w:val="24"/>
                                            </w:rPr>
                                          </w:pPr>
                                          <w:r w:rsidRPr="00971E43">
                                            <w:rPr>
                                              <w:rFonts w:ascii="Helvetica" w:hAnsi="Helvetica" w:cs="Helvetica"/>
                                              <w:sz w:val="24"/>
                                              <w:szCs w:val="24"/>
                                            </w:rPr>
                                            <w:t>In reality Thanksgiving is not just a day but a lifestyle. People who live with gratitude are full of Thanksgiving each day. Learning to look at what you have instead of what you want changes the activity and trajectory of each day. The biggest change is attitude. Yes, you may still want things, have goals for things but remembering how far you’ve come and not how far you have to go makes the day brighter.</w:t>
                                          </w:r>
                                        </w:p>
                                        <w:p w14:paraId="5973F4A2" w14:textId="77777777" w:rsidR="00331B42" w:rsidRPr="00971E43" w:rsidRDefault="00331B42">
                                          <w:pPr>
                                            <w:spacing w:before="150" w:after="150" w:line="360" w:lineRule="auto"/>
                                            <w:rPr>
                                              <w:rFonts w:ascii="Helvetica" w:hAnsi="Helvetica" w:cs="Helvetica"/>
                                              <w:sz w:val="24"/>
                                              <w:szCs w:val="24"/>
                                            </w:rPr>
                                          </w:pPr>
                                          <w:r w:rsidRPr="00971E43">
                                            <w:rPr>
                                              <w:rFonts w:ascii="Helvetica" w:hAnsi="Helvetica" w:cs="Helvetica"/>
                                              <w:sz w:val="24"/>
                                              <w:szCs w:val="24"/>
                                            </w:rPr>
                                            <w:t>Once upon a time you didn’t have a car, then you got an old car, then you got a newer car, and then a nicer car, whatever the goal is for the next car (and it probably won’t be the last one) shouldn’t rob you of your simple happiness of not having to walk everywhere or hop a bus. (The same goes for houses and all the rest.)</w:t>
                                          </w:r>
                                        </w:p>
                                        <w:p w14:paraId="507CDD6B" w14:textId="77777777" w:rsidR="00331B42" w:rsidRPr="00971E43" w:rsidRDefault="00331B42">
                                          <w:pPr>
                                            <w:spacing w:before="150" w:after="150" w:line="360" w:lineRule="auto"/>
                                            <w:rPr>
                                              <w:rFonts w:ascii="Helvetica" w:hAnsi="Helvetica" w:cs="Helvetica"/>
                                              <w:sz w:val="24"/>
                                              <w:szCs w:val="24"/>
                                            </w:rPr>
                                          </w:pPr>
                                          <w:r w:rsidRPr="00971E43">
                                            <w:rPr>
                                              <w:rFonts w:ascii="Helvetica" w:hAnsi="Helvetica" w:cs="Helvetica"/>
                                              <w:sz w:val="24"/>
                                              <w:szCs w:val="24"/>
                                            </w:rPr>
                                            <w:t>It is a challenge to live in gratitude for what we have when we live in a society that makes you long for something “your whole life” that you just heard about yesterday. Our whole marketing world orientation is bent on creating “dissatisfaction” with what we have so we will go after something new. There seems to be a real fear in our lives of missing out on something “better.” (There is even an acronym for it, FOMO.)</w:t>
                                          </w:r>
                                        </w:p>
                                        <w:p w14:paraId="6147214B" w14:textId="19AD099A" w:rsidR="00331B42" w:rsidRPr="00971E43" w:rsidRDefault="00331B42">
                                          <w:pPr>
                                            <w:spacing w:before="150" w:after="150" w:line="360" w:lineRule="auto"/>
                                            <w:rPr>
                                              <w:rFonts w:ascii="Helvetica" w:hAnsi="Helvetica" w:cs="Helvetica"/>
                                              <w:sz w:val="24"/>
                                              <w:szCs w:val="24"/>
                                            </w:rPr>
                                          </w:pPr>
                                          <w:r w:rsidRPr="00971E43">
                                            <w:rPr>
                                              <w:rFonts w:ascii="Helvetica" w:hAnsi="Helvetica" w:cs="Helvetica"/>
                                              <w:sz w:val="24"/>
                                              <w:szCs w:val="24"/>
                                            </w:rPr>
                                            <w:t xml:space="preserve">We all basically know that the richness of our life is not in things, but in relationships and purpose. In Christ we get both, plus the relationships with all His other children. Christmas is coming and our attention to gift giving is raised. (Well, for children gift receiving. </w:t>
                                          </w:r>
                                          <w:r w:rsidRPr="00971E43">
                                            <w:rPr>
                                              <w:rFonts w:ascii="Segoe UI Emoji" w:hAnsi="Segoe UI Emoji" w:cs="Segoe UI Emoji"/>
                                              <w:sz w:val="24"/>
                                              <w:szCs w:val="24"/>
                                            </w:rPr>
                                            <w:t>😊</w:t>
                                          </w:r>
                                          <w:r w:rsidRPr="00971E43">
                                            <w:rPr>
                                              <w:rFonts w:ascii="Helvetica" w:hAnsi="Helvetica" w:cs="Helvetica"/>
                                              <w:sz w:val="24"/>
                                              <w:szCs w:val="24"/>
                                            </w:rPr>
                                            <w:t xml:space="preserve">) God started it all at Bethlehem with the gift </w:t>
                                          </w:r>
                                          <w:r w:rsidRPr="00971E43">
                                            <w:rPr>
                                              <w:rFonts w:ascii="Helvetica" w:hAnsi="Helvetica" w:cs="Helvetica"/>
                                              <w:sz w:val="24"/>
                                              <w:szCs w:val="24"/>
                                            </w:rPr>
                                            <w:lastRenderedPageBreak/>
                                            <w:t>of His Son. With thanksgiving at this season, we give our gifts of time and love to those around us following the model He set.</w:t>
                                          </w:r>
                                        </w:p>
                                        <w:p w14:paraId="00D528C5" w14:textId="10CCB386" w:rsidR="00331B42" w:rsidRPr="00971E43" w:rsidRDefault="00331B42">
                                          <w:pPr>
                                            <w:spacing w:before="150" w:after="150" w:line="360" w:lineRule="auto"/>
                                            <w:rPr>
                                              <w:rFonts w:ascii="Helvetica" w:hAnsi="Helvetica" w:cs="Helvetica"/>
                                              <w:sz w:val="24"/>
                                              <w:szCs w:val="24"/>
                                            </w:rPr>
                                          </w:pPr>
                                          <w:r w:rsidRPr="00971E43">
                                            <w:rPr>
                                              <w:rFonts w:ascii="Helvetica" w:hAnsi="Helvetica" w:cs="Helvetica"/>
                                              <w:sz w:val="24"/>
                                              <w:szCs w:val="24"/>
                                            </w:rPr>
                                            <w:t>And with thanksgiving we receive your love, prayers, and friendship as the greatest gifts of the Season.</w:t>
                                          </w:r>
                                        </w:p>
                                        <w:p w14:paraId="0C89BDF9" w14:textId="77777777" w:rsidR="00331B42" w:rsidRPr="00971E43" w:rsidRDefault="00331B42">
                                          <w:pPr>
                                            <w:spacing w:before="150" w:after="150" w:line="360" w:lineRule="auto"/>
                                            <w:rPr>
                                              <w:rFonts w:ascii="Helvetica" w:hAnsi="Helvetica" w:cs="Helvetica"/>
                                              <w:sz w:val="24"/>
                                              <w:szCs w:val="24"/>
                                            </w:rPr>
                                          </w:pPr>
                                          <w:r w:rsidRPr="00971E43">
                                            <w:rPr>
                                              <w:rFonts w:ascii="Helvetica" w:hAnsi="Helvetica" w:cs="Helvetica"/>
                                              <w:sz w:val="24"/>
                                              <w:szCs w:val="24"/>
                                            </w:rPr>
                                            <w:t>Have a blessed Merry Christmas.</w:t>
                                          </w:r>
                                        </w:p>
                                        <w:p w14:paraId="1B49B9F9" w14:textId="77777777" w:rsidR="00331B42" w:rsidRPr="00971E43" w:rsidRDefault="00331B42">
                                          <w:pPr>
                                            <w:spacing w:before="150" w:after="150" w:line="360" w:lineRule="auto"/>
                                            <w:rPr>
                                              <w:rFonts w:ascii="Helvetica" w:hAnsi="Helvetica" w:cs="Helvetica"/>
                                              <w:sz w:val="24"/>
                                              <w:szCs w:val="24"/>
                                            </w:rPr>
                                          </w:pPr>
                                          <w:r w:rsidRPr="00971E43">
                                            <w:rPr>
                                              <w:rFonts w:ascii="Helvetica" w:hAnsi="Helvetica" w:cs="Helvetica"/>
                                              <w:sz w:val="24"/>
                                              <w:szCs w:val="24"/>
                                            </w:rPr>
                                            <w:t>Love.</w:t>
                                          </w:r>
                                        </w:p>
                                        <w:p w14:paraId="7670537E" w14:textId="77777777" w:rsidR="00331B42" w:rsidRPr="00971E43" w:rsidRDefault="00331B42">
                                          <w:pPr>
                                            <w:spacing w:before="150" w:after="150" w:line="360" w:lineRule="auto"/>
                                            <w:rPr>
                                              <w:rFonts w:ascii="Helvetica" w:hAnsi="Helvetica" w:cs="Helvetica"/>
                                              <w:sz w:val="24"/>
                                              <w:szCs w:val="24"/>
                                            </w:rPr>
                                          </w:pPr>
                                          <w:r w:rsidRPr="00971E43">
                                            <w:rPr>
                                              <w:rFonts w:ascii="Helvetica" w:hAnsi="Helvetica" w:cs="Helvetica"/>
                                              <w:sz w:val="24"/>
                                              <w:szCs w:val="24"/>
                                            </w:rPr>
                                            <w:t>Barbara and Edward</w:t>
                                          </w:r>
                                        </w:p>
                                        <w:p w14:paraId="4E3FFCA6" w14:textId="77777777" w:rsidR="00331B42" w:rsidRPr="00971E43" w:rsidRDefault="00331B42">
                                          <w:pPr>
                                            <w:pStyle w:val="Heading3"/>
                                            <w:jc w:val="center"/>
                                            <w:rPr>
                                              <w:rFonts w:eastAsia="Times New Roman"/>
                                              <w:color w:val="auto"/>
                                            </w:rPr>
                                          </w:pPr>
                                          <w:r w:rsidRPr="00971E43">
                                            <w:rPr>
                                              <w:rFonts w:eastAsia="Times New Roman"/>
                                              <w:color w:val="auto"/>
                                              <w:sz w:val="30"/>
                                              <w:szCs w:val="30"/>
                                            </w:rPr>
                                            <w:t> </w:t>
                                          </w:r>
                                        </w:p>
                                      </w:tc>
                                    </w:tr>
                                  </w:tbl>
                                  <w:p w14:paraId="45076FF4" w14:textId="77777777" w:rsidR="00331B42" w:rsidRDefault="00331B42">
                                    <w:pPr>
                                      <w:rPr>
                                        <w:rFonts w:ascii="Times New Roman" w:eastAsia="Times New Roman" w:hAnsi="Times New Roman" w:cs="Times New Roman"/>
                                        <w:sz w:val="20"/>
                                        <w:szCs w:val="20"/>
                                      </w:rPr>
                                    </w:pPr>
                                  </w:p>
                                </w:tc>
                              </w:tr>
                            </w:tbl>
                            <w:p w14:paraId="55104CE7" w14:textId="77777777" w:rsidR="00331B42" w:rsidRDefault="00331B42">
                              <w:pPr>
                                <w:rPr>
                                  <w:rFonts w:ascii="Times New Roman" w:eastAsia="Times New Roman" w:hAnsi="Times New Roman" w:cs="Times New Roman"/>
                                  <w:sz w:val="20"/>
                                  <w:szCs w:val="20"/>
                                </w:rPr>
                              </w:pPr>
                            </w:p>
                          </w:tc>
                        </w:tr>
                      </w:tbl>
                      <w:p w14:paraId="0F04F39D" w14:textId="77777777" w:rsidR="00331B42" w:rsidRDefault="00331B4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31B42" w14:paraId="0D274895" w14:textId="77777777">
                          <w:trPr>
                            <w:hidden/>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31B42" w14:paraId="19B3334C" w14:textId="77777777">
                                <w:trPr>
                                  <w:hidden/>
                                </w:trPr>
                                <w:tc>
                                  <w:tcPr>
                                    <w:tcW w:w="0" w:type="auto"/>
                                    <w:vAlign w:val="center"/>
                                    <w:hideMark/>
                                  </w:tcPr>
                                  <w:p w14:paraId="4C02924B" w14:textId="77777777" w:rsidR="00331B42" w:rsidRDefault="00331B42">
                                    <w:pPr>
                                      <w:rPr>
                                        <w:rFonts w:eastAsia="Times New Roman"/>
                                        <w:vanish/>
                                      </w:rPr>
                                    </w:pPr>
                                  </w:p>
                                </w:tc>
                              </w:tr>
                            </w:tbl>
                            <w:p w14:paraId="0AC39B3E" w14:textId="77777777" w:rsidR="00331B42" w:rsidRDefault="00331B42">
                              <w:pPr>
                                <w:rPr>
                                  <w:rFonts w:ascii="Times New Roman" w:eastAsia="Times New Roman" w:hAnsi="Times New Roman" w:cs="Times New Roman"/>
                                  <w:sz w:val="20"/>
                                  <w:szCs w:val="20"/>
                                </w:rPr>
                              </w:pPr>
                            </w:p>
                          </w:tc>
                        </w:tr>
                      </w:tbl>
                      <w:p w14:paraId="3718324E" w14:textId="77777777" w:rsidR="00331B42" w:rsidRDefault="00331B42">
                        <w:pPr>
                          <w:rPr>
                            <w:rFonts w:ascii="Times New Roman" w:eastAsia="Times New Roman" w:hAnsi="Times New Roman" w:cs="Times New Roman"/>
                            <w:sz w:val="20"/>
                            <w:szCs w:val="20"/>
                          </w:rPr>
                        </w:pPr>
                      </w:p>
                    </w:tc>
                  </w:tr>
                </w:tbl>
                <w:p w14:paraId="008340A4" w14:textId="77777777" w:rsidR="00331B42" w:rsidRDefault="00331B42">
                  <w:pPr>
                    <w:jc w:val="center"/>
                    <w:rPr>
                      <w:rFonts w:ascii="Times New Roman" w:eastAsia="Times New Roman" w:hAnsi="Times New Roman" w:cs="Times New Roman"/>
                      <w:sz w:val="20"/>
                      <w:szCs w:val="20"/>
                    </w:rPr>
                  </w:pPr>
                </w:p>
              </w:tc>
            </w:tr>
          </w:tbl>
          <w:p w14:paraId="0DB8D287" w14:textId="77777777" w:rsidR="00331B42" w:rsidRDefault="00331B42">
            <w:pPr>
              <w:jc w:val="center"/>
              <w:rPr>
                <w:rFonts w:ascii="Times New Roman" w:eastAsia="Times New Roman" w:hAnsi="Times New Roman" w:cs="Times New Roman"/>
                <w:sz w:val="20"/>
                <w:szCs w:val="20"/>
              </w:rPr>
            </w:pPr>
          </w:p>
        </w:tc>
      </w:tr>
    </w:tbl>
    <w:p w14:paraId="52B5F392" w14:textId="77777777" w:rsidR="00DF1088" w:rsidRDefault="00DF1088"/>
    <w:sectPr w:rsidR="00DF1088"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Pro Black">
    <w:charset w:val="00"/>
    <w:family w:val="swiss"/>
    <w:pitch w:val="variable"/>
    <w:sig w:usb0="80000287" w:usb1="0000004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42"/>
    <w:rsid w:val="002D0B9A"/>
    <w:rsid w:val="00331B42"/>
    <w:rsid w:val="00971E43"/>
    <w:rsid w:val="00DF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3739"/>
  <w15:chartTrackingRefBased/>
  <w15:docId w15:val="{B2FC3F72-C38D-4B27-A31E-1D0D571E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B42"/>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331B42"/>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31B42"/>
    <w:rPr>
      <w:rFonts w:ascii="Helvetica" w:hAnsi="Helvetica" w:cs="Helvetica"/>
      <w:b/>
      <w:bCs/>
      <w:color w:val="444444"/>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2</cp:revision>
  <dcterms:created xsi:type="dcterms:W3CDTF">2023-03-13T18:19:00Z</dcterms:created>
  <dcterms:modified xsi:type="dcterms:W3CDTF">2023-03-15T16:14:00Z</dcterms:modified>
</cp:coreProperties>
</file>