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2FF3B" w14:textId="77777777" w:rsidR="00370E5F" w:rsidRDefault="00370E5F">
      <w:r>
        <w:rPr>
          <w:noProof/>
        </w:rPr>
        <w:drawing>
          <wp:anchor distT="0" distB="0" distL="114300" distR="114300" simplePos="0" relativeHeight="251658240" behindDoc="0" locked="0" layoutInCell="1" allowOverlap="1" wp14:anchorId="6594B5D2" wp14:editId="38171E99">
            <wp:simplePos x="0" y="0"/>
            <wp:positionH relativeFrom="column">
              <wp:posOffset>1847850</wp:posOffset>
            </wp:positionH>
            <wp:positionV relativeFrom="paragraph">
              <wp:posOffset>-1287145</wp:posOffset>
            </wp:positionV>
            <wp:extent cx="2249805" cy="2249805"/>
            <wp:effectExtent l="0" t="0" r="0" b="0"/>
            <wp:wrapNone/>
            <wp:docPr id="2099975877" name="Picture 1" descr="A logo of a mounta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975877" name="Picture 1" descr="A logo of a mountain&#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49805" cy="2249805"/>
                    </a:xfrm>
                    <a:prstGeom prst="rect">
                      <a:avLst/>
                    </a:prstGeom>
                    <a:noFill/>
                  </pic:spPr>
                </pic:pic>
              </a:graphicData>
            </a:graphic>
          </wp:anchor>
        </w:drawing>
      </w:r>
    </w:p>
    <w:p w14:paraId="78A26A7D" w14:textId="77777777" w:rsidR="00370E5F" w:rsidRDefault="00370E5F"/>
    <w:p w14:paraId="62AFF0B6" w14:textId="77777777" w:rsidR="00370E5F" w:rsidRDefault="00370E5F"/>
    <w:p w14:paraId="683CD5AA" w14:textId="12B24F96" w:rsidR="002461D5" w:rsidRDefault="002461D5" w:rsidP="00370E5F">
      <w:pPr>
        <w:jc w:val="center"/>
      </w:pPr>
      <w:r>
        <w:t>Parental patience</w:t>
      </w:r>
    </w:p>
    <w:p w14:paraId="55CF2EA3" w14:textId="5EDAA5C3" w:rsidR="00370E5F" w:rsidRDefault="00370E5F" w:rsidP="00370E5F">
      <w:pPr>
        <w:jc w:val="center"/>
      </w:pPr>
      <w:r>
        <w:t xml:space="preserve">By Edward </w:t>
      </w:r>
      <w:proofErr w:type="spellStart"/>
      <w:r>
        <w:t>Fidellow</w:t>
      </w:r>
      <w:proofErr w:type="spellEnd"/>
    </w:p>
    <w:p w14:paraId="3C8BCE5C" w14:textId="77777777" w:rsidR="00370E5F" w:rsidRDefault="00370E5F" w:rsidP="00370E5F">
      <w:pPr>
        <w:jc w:val="center"/>
      </w:pPr>
    </w:p>
    <w:p w14:paraId="01402E3F" w14:textId="259DF914" w:rsidR="002461D5" w:rsidRDefault="002461D5">
      <w:r>
        <w:t>When parents ask</w:t>
      </w:r>
      <w:r w:rsidR="0017789A">
        <w:t>,</w:t>
      </w:r>
      <w:r>
        <w:t xml:space="preserve"> </w:t>
      </w:r>
      <w:r w:rsidR="0061296B">
        <w:t>“W</w:t>
      </w:r>
      <w:r>
        <w:t>hat can I do to help my Montessori child at home</w:t>
      </w:r>
      <w:r w:rsidR="0061296B">
        <w:t>?”</w:t>
      </w:r>
      <w:r>
        <w:t>, they are often thinking of flash cards or math exercises or buying materials. However, exercising (your) patience is a Montessori “educational” experience.</w:t>
      </w:r>
    </w:p>
    <w:p w14:paraId="375BE9F0" w14:textId="4355192F" w:rsidR="00E16A3A" w:rsidRDefault="002461D5">
      <w:r>
        <w:t xml:space="preserve">Exercising patience is a life lesson that is learned over and over again. It is not a lesson that is taught but more of a lesson that is “caught” day by day by having it modeled. And it is in the presence of patience that your child thrives and blossoms. </w:t>
      </w:r>
      <w:r w:rsidR="0012306D">
        <w:t xml:space="preserve">And you are the model of patience </w:t>
      </w:r>
      <w:r w:rsidR="00DE7040">
        <w:t>(whether you want to be or not.)</w:t>
      </w:r>
    </w:p>
    <w:p w14:paraId="1CA4676A" w14:textId="11DDBC0F" w:rsidR="00E16A3A" w:rsidRDefault="00E16A3A">
      <w:r>
        <w:t xml:space="preserve">What your Montessori child is wanting are grown up conversations (which take time) and </w:t>
      </w:r>
      <w:r w:rsidR="00DE7040">
        <w:t>grown-up</w:t>
      </w:r>
      <w:r>
        <w:t xml:space="preserve"> responsibilities.</w:t>
      </w:r>
      <w:r w:rsidR="002461D5">
        <w:t xml:space="preserve"> </w:t>
      </w:r>
      <w:r>
        <w:t xml:space="preserve">The basic lessons to build on at home are finding ways that your child can help. While you look at those activities as “chores,” your child looks at them as grown up responsibilities. Whether it is setting the table, clearing the dishes, putting their clothes in a hamper, taking out trash, vacuuming, folding laundry or helping you prepare dinner your child looks at them </w:t>
      </w:r>
      <w:r w:rsidR="00D900F7">
        <w:t xml:space="preserve">as </w:t>
      </w:r>
      <w:r>
        <w:t>marvelous opportunities to be independent</w:t>
      </w:r>
      <w:r w:rsidR="00304BE7">
        <w:t xml:space="preserve"> and helpful</w:t>
      </w:r>
      <w:r>
        <w:t>.</w:t>
      </w:r>
    </w:p>
    <w:p w14:paraId="0F16C51F" w14:textId="2B5CD1A2" w:rsidR="006E7461" w:rsidRDefault="00E16A3A">
      <w:r>
        <w:t>While we consider them chores or work</w:t>
      </w:r>
      <w:r w:rsidR="006E7461">
        <w:t xml:space="preserve"> your child considers them great fun and a way to exercise all those muscles that are needed for writing and reading. The only challenge with them </w:t>
      </w:r>
      <w:r w:rsidR="00DE7040">
        <w:t>helping is</w:t>
      </w:r>
      <w:r w:rsidR="006E7461">
        <w:t xml:space="preserve"> that it takes time, more time than if you do it yourself. And this is where “parental patience” comes in. One note about “chores.” Anything you have to do by yourself can become a “chore.” Working together changes everything.</w:t>
      </w:r>
    </w:p>
    <w:p w14:paraId="478814AE" w14:textId="095849FA" w:rsidR="00594ED7" w:rsidRDefault="006E7461">
      <w:r>
        <w:t>Everybody wants to be a “good” parent. Just don’t confuse “good” with “fun.” It is wonde</w:t>
      </w:r>
      <w:r w:rsidR="00594ED7">
        <w:t>r</w:t>
      </w:r>
      <w:r>
        <w:t>ful to be a fun parent</w:t>
      </w:r>
      <w:r w:rsidR="00594ED7">
        <w:t xml:space="preserve"> and much easier than being a good parent. (There is no reason you can’t be </w:t>
      </w:r>
      <w:r w:rsidR="0070161A">
        <w:t>both,</w:t>
      </w:r>
      <w:r w:rsidR="00594ED7">
        <w:t xml:space="preserve"> but it is often tricky.) A fun parent activity only last so long. Hey! Let’s go to Six Flags or let’s get some ice cream- all wonderful activities but if you can’t separate one memory  from the other, they all blend together.</w:t>
      </w:r>
    </w:p>
    <w:p w14:paraId="7E7980AF" w14:textId="6929DF4F" w:rsidR="00594ED7" w:rsidRDefault="00594ED7">
      <w:r>
        <w:t>The good parent story might not have the same highlights as Disney Land, but it will be the part that the children remember</w:t>
      </w:r>
      <w:r w:rsidR="008C2267">
        <w:t>. Our children remember</w:t>
      </w:r>
      <w:r>
        <w:t xml:space="preserve"> all of us going grocery shopping together every week. Or stopping after church to buy a big bag of chips that almost made it home or getting donuts that didn’t make it home. Good parents make traditions which </w:t>
      </w:r>
      <w:r>
        <w:lastRenderedPageBreak/>
        <w:t>become lifetime memories. Road trips without whining (I meant for Dad.) Stopping for picnics along the way. (Even if it made the trip an hour longer.)</w:t>
      </w:r>
    </w:p>
    <w:p w14:paraId="63425731" w14:textId="5AD07447" w:rsidR="002461D5" w:rsidRDefault="00594ED7">
      <w:r>
        <w:t>The good parent slows down</w:t>
      </w:r>
      <w:r w:rsidR="00DC5BC2">
        <w:t xml:space="preserve">. That’s what makes you a good parent. You practice patience and try not to live in the fast lane as much as possible. You don’t live life in a rush. You try to live life with some patience and that is the way your children will remember the “good.” </w:t>
      </w:r>
      <w:r>
        <w:t xml:space="preserve">  </w:t>
      </w:r>
      <w:r w:rsidR="00E16A3A">
        <w:t xml:space="preserve"> </w:t>
      </w:r>
      <w:r w:rsidR="002461D5">
        <w:t xml:space="preserve"> </w:t>
      </w:r>
    </w:p>
    <w:sectPr w:rsidR="002461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1D5"/>
    <w:rsid w:val="0012306D"/>
    <w:rsid w:val="0017789A"/>
    <w:rsid w:val="001855FA"/>
    <w:rsid w:val="002461D5"/>
    <w:rsid w:val="00304BE7"/>
    <w:rsid w:val="00370E5F"/>
    <w:rsid w:val="0039580C"/>
    <w:rsid w:val="004631FE"/>
    <w:rsid w:val="00594ED7"/>
    <w:rsid w:val="0061296B"/>
    <w:rsid w:val="006E7461"/>
    <w:rsid w:val="006F0B1C"/>
    <w:rsid w:val="0070161A"/>
    <w:rsid w:val="008C2267"/>
    <w:rsid w:val="00C81E9C"/>
    <w:rsid w:val="00D900F7"/>
    <w:rsid w:val="00DC5BC2"/>
    <w:rsid w:val="00DE7040"/>
    <w:rsid w:val="00E16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8CC94B"/>
  <w15:chartTrackingRefBased/>
  <w15:docId w15:val="{7F8E287E-CA75-4575-8ED7-13052A3F4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61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61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61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61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61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61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61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61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61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61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61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61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61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61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61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61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61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61D5"/>
    <w:rPr>
      <w:rFonts w:eastAsiaTheme="majorEastAsia" w:cstheme="majorBidi"/>
      <w:color w:val="272727" w:themeColor="text1" w:themeTint="D8"/>
    </w:rPr>
  </w:style>
  <w:style w:type="paragraph" w:styleId="Title">
    <w:name w:val="Title"/>
    <w:basedOn w:val="Normal"/>
    <w:next w:val="Normal"/>
    <w:link w:val="TitleChar"/>
    <w:uiPriority w:val="10"/>
    <w:qFormat/>
    <w:rsid w:val="002461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61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61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61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61D5"/>
    <w:pPr>
      <w:spacing w:before="160"/>
      <w:jc w:val="center"/>
    </w:pPr>
    <w:rPr>
      <w:i/>
      <w:iCs/>
      <w:color w:val="404040" w:themeColor="text1" w:themeTint="BF"/>
    </w:rPr>
  </w:style>
  <w:style w:type="character" w:customStyle="1" w:styleId="QuoteChar">
    <w:name w:val="Quote Char"/>
    <w:basedOn w:val="DefaultParagraphFont"/>
    <w:link w:val="Quote"/>
    <w:uiPriority w:val="29"/>
    <w:rsid w:val="002461D5"/>
    <w:rPr>
      <w:i/>
      <w:iCs/>
      <w:color w:val="404040" w:themeColor="text1" w:themeTint="BF"/>
    </w:rPr>
  </w:style>
  <w:style w:type="paragraph" w:styleId="ListParagraph">
    <w:name w:val="List Paragraph"/>
    <w:basedOn w:val="Normal"/>
    <w:uiPriority w:val="34"/>
    <w:qFormat/>
    <w:rsid w:val="002461D5"/>
    <w:pPr>
      <w:ind w:left="720"/>
      <w:contextualSpacing/>
    </w:pPr>
  </w:style>
  <w:style w:type="character" w:styleId="IntenseEmphasis">
    <w:name w:val="Intense Emphasis"/>
    <w:basedOn w:val="DefaultParagraphFont"/>
    <w:uiPriority w:val="21"/>
    <w:qFormat/>
    <w:rsid w:val="002461D5"/>
    <w:rPr>
      <w:i/>
      <w:iCs/>
      <w:color w:val="0F4761" w:themeColor="accent1" w:themeShade="BF"/>
    </w:rPr>
  </w:style>
  <w:style w:type="paragraph" w:styleId="IntenseQuote">
    <w:name w:val="Intense Quote"/>
    <w:basedOn w:val="Normal"/>
    <w:next w:val="Normal"/>
    <w:link w:val="IntenseQuoteChar"/>
    <w:uiPriority w:val="30"/>
    <w:qFormat/>
    <w:rsid w:val="002461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61D5"/>
    <w:rPr>
      <w:i/>
      <w:iCs/>
      <w:color w:val="0F4761" w:themeColor="accent1" w:themeShade="BF"/>
    </w:rPr>
  </w:style>
  <w:style w:type="character" w:styleId="IntenseReference">
    <w:name w:val="Intense Reference"/>
    <w:basedOn w:val="DefaultParagraphFont"/>
    <w:uiPriority w:val="32"/>
    <w:qFormat/>
    <w:rsid w:val="002461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412</Words>
  <Characters>2353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Fidellow</dc:creator>
  <cp:keywords/>
  <dc:description/>
  <cp:lastModifiedBy>Alba G Polanco</cp:lastModifiedBy>
  <cp:revision>2</cp:revision>
  <dcterms:created xsi:type="dcterms:W3CDTF">2025-08-22T17:46:00Z</dcterms:created>
  <dcterms:modified xsi:type="dcterms:W3CDTF">2025-08-22T17:46:00Z</dcterms:modified>
</cp:coreProperties>
</file>